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7294C56D"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AE3752">
        <w:rPr>
          <w:b/>
          <w:iCs/>
          <w:color w:val="000000"/>
          <w:sz w:val="30"/>
          <w:szCs w:val="30"/>
          <w:lang w:val="es-MX"/>
        </w:rPr>
        <w:t>Obreros Cristianos</w:t>
      </w:r>
    </w:p>
    <w:p w14:paraId="58BEE9FF" w14:textId="575808E4" w:rsidR="00C37CC1" w:rsidRPr="008C338A" w:rsidRDefault="00AE3752" w:rsidP="006C3D34">
      <w:pPr>
        <w:suppressAutoHyphens/>
        <w:spacing w:after="240"/>
        <w:jc w:val="center"/>
        <w:rPr>
          <w:b/>
          <w:i/>
          <w:iCs/>
          <w:color w:val="000000"/>
          <w:sz w:val="30"/>
          <w:szCs w:val="30"/>
          <w:lang w:val="es-MX"/>
        </w:rPr>
      </w:pPr>
      <w:r>
        <w:rPr>
          <w:b/>
          <w:i/>
          <w:iCs/>
          <w:sz w:val="32"/>
          <w:szCs w:val="32"/>
          <w:lang w:val="es-MX"/>
        </w:rPr>
        <w:t>01</w:t>
      </w:r>
      <w:r w:rsidR="008C338A" w:rsidRPr="008C338A">
        <w:rPr>
          <w:b/>
          <w:i/>
          <w:iCs/>
          <w:sz w:val="32"/>
          <w:szCs w:val="32"/>
          <w:lang w:val="es-MX"/>
        </w:rPr>
        <w:t xml:space="preserve">. </w:t>
      </w:r>
      <w:r>
        <w:rPr>
          <w:b/>
          <w:i/>
          <w:iCs/>
          <w:sz w:val="32"/>
          <w:szCs w:val="32"/>
          <w:lang w:val="es-MX"/>
        </w:rPr>
        <w:t>La familia de los obreros de Dios</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471099CE" w:rsidR="002A5AD9" w:rsidRPr="002A5AD9" w:rsidRDefault="000D2DA9" w:rsidP="006C3D34">
      <w:pPr>
        <w:suppressAutoHyphens/>
        <w:spacing w:before="0" w:after="0"/>
        <w:jc w:val="center"/>
        <w:rPr>
          <w:b/>
          <w:iCs/>
          <w:color w:val="000000"/>
          <w:sz w:val="30"/>
          <w:szCs w:val="30"/>
          <w:lang w:val="es-MX"/>
        </w:rPr>
      </w:pPr>
      <w:r>
        <w:rPr>
          <w:b/>
          <w:iCs/>
          <w:color w:val="000000"/>
          <w:sz w:val="30"/>
          <w:szCs w:val="30"/>
          <w:lang w:val="es-MX"/>
        </w:rPr>
        <w:t xml:space="preserve">Serie: </w:t>
      </w:r>
      <w:r w:rsidR="00ED4966">
        <w:rPr>
          <w:b/>
          <w:iCs/>
          <w:color w:val="000000"/>
          <w:sz w:val="30"/>
          <w:szCs w:val="30"/>
          <w:lang w:val="es-MX"/>
        </w:rPr>
        <w:t>Obreros Cristianos</w:t>
      </w:r>
    </w:p>
    <w:p w14:paraId="4D804816" w14:textId="69C39407" w:rsidR="0051287A" w:rsidRPr="00DF77C7" w:rsidRDefault="00AE3752" w:rsidP="006C3D34">
      <w:pPr>
        <w:suppressAutoHyphens/>
        <w:spacing w:before="0" w:after="0"/>
        <w:jc w:val="center"/>
        <w:rPr>
          <w:b/>
          <w:i/>
          <w:color w:val="000000"/>
          <w:sz w:val="30"/>
          <w:szCs w:val="30"/>
          <w:lang w:val="es-MX"/>
        </w:rPr>
      </w:pPr>
      <w:r w:rsidRPr="00AE3752">
        <w:rPr>
          <w:b/>
          <w:i/>
          <w:iCs/>
          <w:sz w:val="32"/>
          <w:szCs w:val="32"/>
          <w:lang w:val="es-MX"/>
        </w:rPr>
        <w:t>01. La familia de los obreros de Dios</w:t>
      </w:r>
    </w:p>
    <w:p w14:paraId="3D900CE5" w14:textId="5825A8E9"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“Y lo hizo así Noé; hizo conforme a todo lo que Dios le mandó”</w:t>
      </w:r>
      <w:r w:rsidR="00A82775"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Pr="00DE0C14">
        <w:rPr>
          <w:rFonts w:asciiTheme="minorHAnsi" w:eastAsia="Times New Roman" w:hAnsiTheme="minorHAnsi" w:cstheme="minorHAnsi"/>
          <w:lang w:val="es-MX"/>
        </w:rPr>
        <w:t>Génesis</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6:22</w:t>
      </w:r>
      <w:r w:rsidR="00B11156" w:rsidRPr="00B11156">
        <w:rPr>
          <w:rFonts w:asciiTheme="minorHAnsi" w:eastAsia="Times New Roman" w:hAnsiTheme="minorHAnsi" w:cstheme="minorHAnsi"/>
          <w:lang w:val="es-MX"/>
        </w:rPr>
        <w:t xml:space="preserve"> (N</w:t>
      </w:r>
      <w:r w:rsidR="00F52A89">
        <w:rPr>
          <w:rFonts w:asciiTheme="minorHAnsi" w:eastAsia="Times New Roman" w:hAnsiTheme="minorHAnsi" w:cstheme="minorHAnsi"/>
          <w:lang w:val="es-MX"/>
        </w:rPr>
        <w:t>VI</w:t>
      </w:r>
      <w:r w:rsidR="00B11156" w:rsidRPr="00B11156">
        <w:rPr>
          <w:rFonts w:asciiTheme="minorHAnsi" w:eastAsia="Times New Roman" w:hAnsiTheme="minorHAnsi" w:cstheme="minorHAnsi"/>
          <w:lang w:val="es-MX"/>
        </w:rPr>
        <w:t>).</w:t>
      </w:r>
    </w:p>
    <w:p w14:paraId="05198C13" w14:textId="637BF008" w:rsidR="00E90267" w:rsidRDefault="00E90267"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1053DE87" w14:textId="210F8D2C" w:rsidR="00DE0C14" w:rsidRPr="00DE0C14" w:rsidRDefault="006C3D34" w:rsidP="006C3D34">
      <w:pPr>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Cuando lee</w:t>
      </w:r>
      <w:r>
        <w:rPr>
          <w:rFonts w:asciiTheme="minorHAnsi" w:eastAsia="Times New Roman" w:hAnsiTheme="minorHAnsi" w:cstheme="minorHAnsi"/>
          <w:lang w:val="es-MX"/>
        </w:rPr>
        <w:t>mos</w:t>
      </w:r>
      <w:r w:rsidRPr="006C3D34">
        <w:rPr>
          <w:rFonts w:asciiTheme="minorHAnsi" w:eastAsia="Times New Roman" w:hAnsiTheme="minorHAnsi" w:cstheme="minorHAnsi"/>
          <w:lang w:val="es-MX"/>
        </w:rPr>
        <w:t xml:space="preserve"> la Biblia, </w:t>
      </w:r>
      <w:r>
        <w:rPr>
          <w:rFonts w:asciiTheme="minorHAnsi" w:eastAsia="Times New Roman" w:hAnsiTheme="minorHAnsi" w:cstheme="minorHAnsi"/>
          <w:lang w:val="es-MX"/>
        </w:rPr>
        <w:t>vemos</w:t>
      </w:r>
      <w:r w:rsidRPr="006C3D34">
        <w:rPr>
          <w:rFonts w:asciiTheme="minorHAnsi" w:eastAsia="Times New Roman" w:hAnsiTheme="minorHAnsi" w:cstheme="minorHAnsi"/>
          <w:lang w:val="es-MX"/>
        </w:rPr>
        <w:t xml:space="preserve"> que Dios siempre ha tenido una familia, y que esta familia ha llevado a cabo su obra en el mundo. Lee</w:t>
      </w:r>
      <w:r>
        <w:rPr>
          <w:rFonts w:asciiTheme="minorHAnsi" w:eastAsia="Times New Roman" w:hAnsiTheme="minorHAnsi" w:cstheme="minorHAnsi"/>
          <w:lang w:val="es-MX"/>
        </w:rPr>
        <w:t>mos</w:t>
      </w:r>
      <w:r w:rsidRPr="006C3D34">
        <w:rPr>
          <w:rFonts w:asciiTheme="minorHAnsi" w:eastAsia="Times New Roman" w:hAnsiTheme="minorHAnsi" w:cstheme="minorHAnsi"/>
          <w:lang w:val="es-MX"/>
        </w:rPr>
        <w:t xml:space="preserve"> acerca de los profetas que vivieron en la época del Antiguo Testamento, y de los discípulos y apóstoles de la iglesia primitiva en la época del Nuevo Testamento. Ve</w:t>
      </w:r>
      <w:r w:rsidR="00ED4966">
        <w:rPr>
          <w:rFonts w:asciiTheme="minorHAnsi" w:eastAsia="Times New Roman" w:hAnsiTheme="minorHAnsi" w:cstheme="minorHAnsi"/>
          <w:lang w:val="es-MX"/>
        </w:rPr>
        <w:t>mos</w:t>
      </w:r>
      <w:r w:rsidRPr="006C3D34">
        <w:rPr>
          <w:rFonts w:asciiTheme="minorHAnsi" w:eastAsia="Times New Roman" w:hAnsiTheme="minorHAnsi" w:cstheme="minorHAnsi"/>
          <w:lang w:val="es-MX"/>
        </w:rPr>
        <w:t xml:space="preserve"> cómo estos hombres y mujeres han comunicado a otros el mensaje de Dios.</w:t>
      </w:r>
      <w:r w:rsidR="00ED4966">
        <w:rPr>
          <w:rFonts w:asciiTheme="minorHAnsi" w:eastAsia="Times New Roman" w:hAnsiTheme="minorHAnsi" w:cstheme="minorHAnsi"/>
          <w:lang w:val="es-MX"/>
        </w:rPr>
        <w:t xml:space="preserve"> </w:t>
      </w:r>
      <w:r w:rsidR="00ED4966" w:rsidRPr="00ED4966">
        <w:rPr>
          <w:rFonts w:asciiTheme="minorHAnsi" w:eastAsia="Times New Roman" w:hAnsiTheme="minorHAnsi" w:cstheme="minorHAnsi"/>
          <w:lang w:val="es-MX"/>
        </w:rPr>
        <w:t>¿</w:t>
      </w:r>
      <w:r w:rsidR="00ED4966">
        <w:rPr>
          <w:rFonts w:asciiTheme="minorHAnsi" w:eastAsia="Times New Roman" w:hAnsiTheme="minorHAnsi" w:cstheme="minorHAnsi"/>
          <w:lang w:val="es-MX"/>
        </w:rPr>
        <w:t>C</w:t>
      </w:r>
      <w:r w:rsidR="00ED4966" w:rsidRPr="00ED4966">
        <w:rPr>
          <w:rFonts w:asciiTheme="minorHAnsi" w:eastAsia="Times New Roman" w:hAnsiTheme="minorHAnsi" w:cstheme="minorHAnsi"/>
          <w:lang w:val="es-MX"/>
        </w:rPr>
        <w:t>ómo p</w:t>
      </w:r>
      <w:r w:rsidR="00ED4966">
        <w:rPr>
          <w:rFonts w:asciiTheme="minorHAnsi" w:eastAsia="Times New Roman" w:hAnsiTheme="minorHAnsi" w:cstheme="minorHAnsi"/>
          <w:lang w:val="es-MX"/>
        </w:rPr>
        <w:t>odemos nosotros</w:t>
      </w:r>
      <w:r w:rsidR="00ED4966" w:rsidRPr="00ED4966">
        <w:rPr>
          <w:rFonts w:asciiTheme="minorHAnsi" w:eastAsia="Times New Roman" w:hAnsiTheme="minorHAnsi" w:cstheme="minorHAnsi"/>
          <w:lang w:val="es-MX"/>
        </w:rPr>
        <w:t xml:space="preserve"> ser parte de </w:t>
      </w:r>
      <w:r w:rsidR="00ED4966">
        <w:rPr>
          <w:rFonts w:asciiTheme="minorHAnsi" w:eastAsia="Times New Roman" w:hAnsiTheme="minorHAnsi" w:cstheme="minorHAnsi"/>
          <w:lang w:val="es-MX"/>
        </w:rPr>
        <w:t>la</w:t>
      </w:r>
      <w:r w:rsidR="00ED4966" w:rsidRPr="00ED4966">
        <w:rPr>
          <w:rFonts w:asciiTheme="minorHAnsi" w:eastAsia="Times New Roman" w:hAnsiTheme="minorHAnsi" w:cstheme="minorHAnsi"/>
          <w:lang w:val="es-MX"/>
        </w:rPr>
        <w:t xml:space="preserve"> obra</w:t>
      </w:r>
      <w:r w:rsidR="00ED4966">
        <w:rPr>
          <w:rFonts w:asciiTheme="minorHAnsi" w:eastAsia="Times New Roman" w:hAnsiTheme="minorHAnsi" w:cstheme="minorHAnsi"/>
          <w:lang w:val="es-MX"/>
        </w:rPr>
        <w:t xml:space="preserve"> de Dios</w:t>
      </w:r>
      <w:r w:rsidR="00ED4966" w:rsidRPr="00ED4966">
        <w:rPr>
          <w:rFonts w:asciiTheme="minorHAnsi" w:eastAsia="Times New Roman" w:hAnsiTheme="minorHAnsi" w:cstheme="minorHAnsi"/>
          <w:lang w:val="es-MX"/>
        </w:rPr>
        <w:t>?</w:t>
      </w:r>
      <w:r w:rsidR="00ED4966">
        <w:rPr>
          <w:rFonts w:asciiTheme="minorHAnsi" w:eastAsia="Times New Roman" w:hAnsiTheme="minorHAnsi" w:cstheme="minorHAnsi"/>
          <w:lang w:val="es-MX"/>
        </w:rPr>
        <w:t>.</w:t>
      </w:r>
    </w:p>
    <w:p w14:paraId="3D990420" w14:textId="00483CA0" w:rsidR="00F94E29" w:rsidRDefault="00DE0C14"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Dios tiene una familia</w:t>
      </w:r>
    </w:p>
    <w:p w14:paraId="3919B1A3" w14:textId="3781861B" w:rsidR="00DE0C14" w:rsidRPr="00DE0C14" w:rsidRDefault="00DE0C14" w:rsidP="006C3D34">
      <w:pPr>
        <w:suppressAutoHyphens/>
        <w:rPr>
          <w:rFonts w:asciiTheme="minorHAnsi" w:eastAsia="Times New Roman" w:hAnsiTheme="minorHAnsi" w:cstheme="minorHAnsi"/>
          <w:u w:val="single"/>
          <w:lang w:val="es-MX"/>
        </w:rPr>
      </w:pPr>
      <w:r w:rsidRPr="00DE0C14">
        <w:rPr>
          <w:rFonts w:asciiTheme="minorHAnsi" w:eastAsia="Times New Roman" w:hAnsiTheme="minorHAnsi" w:cstheme="minorHAnsi"/>
          <w:u w:val="single"/>
          <w:lang w:val="es-MX"/>
        </w:rPr>
        <w:t>La familia de Dios en el Antiguo Testamento.</w:t>
      </w:r>
    </w:p>
    <w:p w14:paraId="727BB49B" w14:textId="4F2B5263" w:rsidR="00DE0C14" w:rsidRP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t>El libro de Génesis dice que Dios creó al hombre y a la</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mujer a su semejanza y que le agradó lo que había creado</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(Génesis 1:27, 31).</w:t>
      </w:r>
    </w:p>
    <w:p w14:paraId="51777DE9" w14:textId="65C402D9" w:rsidR="00DE0C14" w:rsidRP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t>Aunque Dios creó a todos los seres vivientes, sólo los</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humanos podían tener comunión con su Creador. Dios</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quería compartirse a sí mismo con la humanidad. Él quería</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una familia.</w:t>
      </w:r>
    </w:p>
    <w:p w14:paraId="6E5A1BA1" w14:textId="714DC4B1" w:rsidR="00DE0C14" w:rsidRP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t>Pero la comunión con el Creador pronto fue interrumpida</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por el pecado de Adán y Eva (Génesis 3:1–24). Aun así, Dios</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todavía tenía una familia, y a través de la historia Él continuó la</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comunión con los que le obedecían.</w:t>
      </w:r>
    </w:p>
    <w:p w14:paraId="019802F6" w14:textId="3980495A" w:rsidR="00DE0C14" w:rsidRP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t>En Génesis 4:26 leemos que la gente comenzó a invocar el</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santo nombre del Señor en adoración. La historia de Noé indica</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claramente que Dios tenía una familia en esa época. “Y lo hizo</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así Noé; hizo conforme a todo lo que Dios le mandó” (Génesis</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6:22). Dios ya tenía hombres que hicieran su obra.</w:t>
      </w:r>
    </w:p>
    <w:p w14:paraId="1DF5FADD" w14:textId="184B7630" w:rsid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t>Comenzando con Abraham, tenemos un registro completo</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de una familia, la que llegó a ser la nación judía―el pueblo</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especial de Dios. Era un pueblo con una misión que Dios le</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había dado. Esta nación judía se llamaba Israel. Entre sus</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líderes estaba Moisés, quien sacó a los hijos de Israel de</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Egipto; David, un poderoso rey; los profetas, que comunicaban</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el mensaje de Dios al pueblo; y muchos otros. Podemos seguir</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la historia del pueblo especial de Dios a través del Antiguo</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Testamento. Muchos de ellos obedecían a Dios y hacían</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su obra.</w:t>
      </w:r>
    </w:p>
    <w:p w14:paraId="3220AAD4" w14:textId="77777777" w:rsidR="00DE0C14" w:rsidRPr="00DE0C14" w:rsidRDefault="00DE0C14" w:rsidP="006C3D34">
      <w:pPr>
        <w:suppressAutoHyphens/>
        <w:rPr>
          <w:rFonts w:asciiTheme="minorHAnsi" w:eastAsia="Times New Roman" w:hAnsiTheme="minorHAnsi" w:cstheme="minorHAnsi"/>
          <w:u w:val="single"/>
          <w:lang w:val="es-MX"/>
        </w:rPr>
      </w:pPr>
      <w:r w:rsidRPr="00DE0C14">
        <w:rPr>
          <w:rFonts w:asciiTheme="minorHAnsi" w:eastAsia="Times New Roman" w:hAnsiTheme="minorHAnsi" w:cstheme="minorHAnsi"/>
          <w:u w:val="single"/>
          <w:lang w:val="es-MX"/>
        </w:rPr>
        <w:t>La familia de Dios en el Nuevo Testamento</w:t>
      </w:r>
    </w:p>
    <w:p w14:paraId="4FAA3569" w14:textId="36937886" w:rsidR="00DE0C14" w:rsidRP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t>Cuando Jesús, el Hijo de Dios, vino a la tierra, Él trajo</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consuelo y ayuda, sanidad y perdón. Pero Él también tenía</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una obra más grande que sólo Él podía hacer. Él dio su sangre</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como el sacrificio perfecto por el pecado. Todos los sacrificios</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de animales que Dios ordenaba en el Antiguo Testamento</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señalaban a Cristo. Después que Jesús se dio a sí mismo, ya no</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hubo necesidad de los sacrificios de animales.</w:t>
      </w:r>
    </w:p>
    <w:p w14:paraId="357EDA09" w14:textId="29674847" w:rsid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t>La muerte de Jesús estaba dentro de la voluntad de Dios,</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pues Jesús había venido para hacer la voluntad de su Padre.</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Jesús dijo: “Mi comida es que haga la voluntad del que me</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envió, y que acabe su obra” (Juan 4:34). Complacido con la</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obra de su Hijo, Dios resucitó a Jesús de los muertos. Y después</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de pasar cuarenta días con sus discípulos, Jesús volvió al cielo</w:t>
      </w:r>
      <w:r>
        <w:rPr>
          <w:rFonts w:asciiTheme="minorHAnsi" w:eastAsia="Times New Roman" w:hAnsiTheme="minorHAnsi" w:cstheme="minorHAnsi"/>
          <w:lang w:val="es-MX"/>
        </w:rPr>
        <w:t xml:space="preserve"> </w:t>
      </w:r>
      <w:r w:rsidRPr="00DE0C14">
        <w:rPr>
          <w:rFonts w:asciiTheme="minorHAnsi" w:eastAsia="Times New Roman" w:hAnsiTheme="minorHAnsi" w:cstheme="minorHAnsi"/>
          <w:lang w:val="es-MX"/>
        </w:rPr>
        <w:t>(Hechos 1:3–9).</w:t>
      </w:r>
    </w:p>
    <w:p w14:paraId="3D629055" w14:textId="69FEEC2E" w:rsidR="00DE0C14" w:rsidRP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t>¿Qué debían hacer los seguidores de Jesús cuando su líder se fue? Él se lo había dicho antes de partir. Debían ir por todo el mundo y predicar el evangelio (Hechos 1:8).</w:t>
      </w:r>
    </w:p>
    <w:p w14:paraId="265C932A" w14:textId="73B77E12" w:rsidR="00DE0C14" w:rsidRP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t>En el libro de Hechos leemos acerca de hombres y mujeres que trabajaban para Jesús después que Él volvió al cielo. Algunos de éstos habían seguido a Jesús cuando Él estaba en la tierra. Dos de ellos, Pedro y Juan, iban camino al templo para orar cuando se encontraron con un mendigo cojo de nacimiento. Siendo que no tenían dinero que darle, Pedro le dijo: “No tengo plata ni oro, pero lo que tengo te doy; en el nombre de Jesucristo de Nazaret, levántate y anda” (v. 6). Pedro lo tomó de la mano y le ayudó a levantarse. El hombre se fue caminando, saltando y alabando a Dios (Hechos 3:1–10). La obra de Jesús continuó a través de Pedro y Juan, pues muchos se hacían cristianos y la iglesia crecía.</w:t>
      </w:r>
    </w:p>
    <w:p w14:paraId="69B766CE" w14:textId="488679E4" w:rsidR="00DE0C14" w:rsidRDefault="00DE0C14" w:rsidP="006C3D34">
      <w:pPr>
        <w:suppressAutoHyphens/>
        <w:rPr>
          <w:rFonts w:asciiTheme="minorHAnsi" w:eastAsia="Times New Roman" w:hAnsiTheme="minorHAnsi" w:cstheme="minorHAnsi"/>
          <w:lang w:val="es-MX"/>
        </w:rPr>
      </w:pPr>
      <w:r w:rsidRPr="00DE0C14">
        <w:rPr>
          <w:rFonts w:asciiTheme="minorHAnsi" w:eastAsia="Times New Roman" w:hAnsiTheme="minorHAnsi" w:cstheme="minorHAnsi"/>
          <w:lang w:val="es-MX"/>
        </w:rPr>
        <w:lastRenderedPageBreak/>
        <w:t>Otro obrero especial de quien leemos en el libro de los Hechos era el apóstol Pablo. Antes de comprender el mensaje de Cristo él perseguía a los cristianos. Pero después de un encuentro personal con Jesús, Pablo llegó a ser uno de los obreros más fieles de la iglesia. Estableció iglesias en muchos países.</w:t>
      </w:r>
    </w:p>
    <w:p w14:paraId="55839575" w14:textId="6C352E5D" w:rsidR="00DE0C14" w:rsidRPr="006C3D34" w:rsidRDefault="00DE0C14" w:rsidP="006C3D34">
      <w:pPr>
        <w:tabs>
          <w:tab w:val="left" w:pos="9410"/>
        </w:tabs>
        <w:suppressAutoHyphens/>
        <w:rPr>
          <w:rFonts w:asciiTheme="minorHAnsi" w:eastAsia="Times New Roman" w:hAnsiTheme="minorHAnsi" w:cstheme="minorHAnsi"/>
          <w:u w:val="single"/>
          <w:lang w:val="es-MX"/>
        </w:rPr>
      </w:pPr>
      <w:r w:rsidRPr="006C3D34">
        <w:rPr>
          <w:rFonts w:asciiTheme="minorHAnsi" w:eastAsia="Times New Roman" w:hAnsiTheme="minorHAnsi" w:cstheme="minorHAnsi"/>
          <w:u w:val="single"/>
          <w:lang w:val="es-MX"/>
        </w:rPr>
        <w:t>La familia de Dios hoy</w:t>
      </w:r>
    </w:p>
    <w:p w14:paraId="2B71900F" w14:textId="18763DA9"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La obra de Jesús continúa hoy―más de 2</w:t>
      </w:r>
      <w:r>
        <w:rPr>
          <w:rFonts w:asciiTheme="minorHAnsi" w:eastAsia="Times New Roman" w:hAnsiTheme="minorHAnsi" w:cstheme="minorHAnsi"/>
          <w:lang w:val="es-MX"/>
        </w:rPr>
        <w:t>,</w:t>
      </w:r>
      <w:r w:rsidRPr="006C3D34">
        <w:rPr>
          <w:rFonts w:asciiTheme="minorHAnsi" w:eastAsia="Times New Roman" w:hAnsiTheme="minorHAnsi" w:cstheme="minorHAnsi"/>
          <w:lang w:val="es-MX"/>
        </w:rPr>
        <w:t>000 años después que Jesús volvió al cielo. Antes de irse, Jesús mandó a sus discípulos: “Id por todo el mundo y predicad el evangelio a toda criatura” (Marcos 16:15). El mandamiento de Jesús es para los creyentes de todas las generaciones. Las palabras de Jesús son para nosotros hoy.</w:t>
      </w:r>
    </w:p>
    <w:p w14:paraId="0BB967A0" w14:textId="77777777"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Cuando se recibe y se cree en el mensaje de la salvación de Dios, la familia de Dios continúa creciendo. Los hombres y mujeres piadosos de la época del Antiguo Testamento, los creyentes de la iglesia primitiva y los creyentes de hoy son todos hijos de Dios y parte de su familia que continúa.</w:t>
      </w:r>
    </w:p>
    <w:p w14:paraId="7A8396D0" w14:textId="59066F01" w:rsidR="00DE0C1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Dios le habla al mundo a través de su familia. Jesús está en el cielo, pero su obra en la tierra continúa a través de nosotros. El mensaje de vida, el mensaje de salvación por fe en el Hijo de Dios siempre será divulgado, pues ese es el trabajo de los cristianos.</w:t>
      </w:r>
    </w:p>
    <w:p w14:paraId="52F06D85" w14:textId="6FC6D49C"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b/>
          <w:bCs/>
          <w:lang w:val="es-MX"/>
        </w:rPr>
        <w:t xml:space="preserve">El plan de </w:t>
      </w:r>
      <w:r w:rsidR="00ED4966">
        <w:rPr>
          <w:rFonts w:asciiTheme="minorHAnsi" w:eastAsia="Times New Roman" w:hAnsiTheme="minorHAnsi" w:cstheme="minorHAnsi"/>
          <w:b/>
          <w:bCs/>
          <w:lang w:val="es-MX"/>
        </w:rPr>
        <w:t>D</w:t>
      </w:r>
      <w:r w:rsidRPr="006C3D34">
        <w:rPr>
          <w:rFonts w:asciiTheme="minorHAnsi" w:eastAsia="Times New Roman" w:hAnsiTheme="minorHAnsi" w:cstheme="minorHAnsi"/>
          <w:b/>
          <w:bCs/>
          <w:lang w:val="es-MX"/>
        </w:rPr>
        <w:t>ios para su familia</w:t>
      </w:r>
    </w:p>
    <w:p w14:paraId="1E170653" w14:textId="0E13792D" w:rsid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Sabemos que Dios tiene una familia y que la ha tenido desde la creación de Adán. Ahora pensemos en sus esp</w:t>
      </w:r>
      <w:r>
        <w:rPr>
          <w:rFonts w:asciiTheme="minorHAnsi" w:eastAsia="Times New Roman" w:hAnsiTheme="minorHAnsi" w:cstheme="minorHAnsi"/>
          <w:lang w:val="es-MX"/>
        </w:rPr>
        <w:t>e</w:t>
      </w:r>
      <w:r w:rsidRPr="006C3D34">
        <w:rPr>
          <w:rFonts w:asciiTheme="minorHAnsi" w:eastAsia="Times New Roman" w:hAnsiTheme="minorHAnsi" w:cstheme="minorHAnsi"/>
          <w:lang w:val="es-MX"/>
        </w:rPr>
        <w:t>ranzas y planes para su familia.</w:t>
      </w:r>
    </w:p>
    <w:p w14:paraId="524AD740" w14:textId="6DA8255E" w:rsidR="006C3D34" w:rsidRDefault="006C3D34" w:rsidP="006C3D34">
      <w:pPr>
        <w:tabs>
          <w:tab w:val="left" w:pos="9410"/>
        </w:tabs>
        <w:suppressAutoHyphens/>
        <w:rPr>
          <w:rFonts w:asciiTheme="minorHAnsi" w:eastAsia="Times New Roman" w:hAnsiTheme="minorHAnsi" w:cstheme="minorHAnsi"/>
          <w:u w:val="single"/>
          <w:lang w:val="es-MX"/>
        </w:rPr>
      </w:pPr>
      <w:r w:rsidRPr="006C3D34">
        <w:rPr>
          <w:rFonts w:asciiTheme="minorHAnsi" w:eastAsia="Times New Roman" w:hAnsiTheme="minorHAnsi" w:cstheme="minorHAnsi"/>
          <w:u w:val="single"/>
          <w:lang w:val="es-MX"/>
        </w:rPr>
        <w:t>Ser como su Hijo</w:t>
      </w:r>
    </w:p>
    <w:p w14:paraId="07932436" w14:textId="2D8E74FF"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 xml:space="preserve">¿Le sorprendería enterarse de que Dios busca su imagen en sus hijos? Romanos 8:29 dice: “Porque a los que antes conoció, también los predestinó para que fuesen hechos conformes a la imagen de su Hijo”. Nada le agrada más a un padre que ver su imagen en sus hijos. Dios quiere que nuestra vida y nuestros deseos sean como los de Él. Debemos procurar ser justos y </w:t>
      </w:r>
      <w:r w:rsidR="00ED4966" w:rsidRPr="006C3D34">
        <w:rPr>
          <w:rFonts w:asciiTheme="minorHAnsi" w:eastAsia="Times New Roman" w:hAnsiTheme="minorHAnsi" w:cstheme="minorHAnsi"/>
          <w:lang w:val="es-MX"/>
        </w:rPr>
        <w:t>santos,</w:t>
      </w:r>
      <w:r w:rsidRPr="006C3D34">
        <w:rPr>
          <w:rFonts w:asciiTheme="minorHAnsi" w:eastAsia="Times New Roman" w:hAnsiTheme="minorHAnsi" w:cstheme="minorHAnsi"/>
          <w:lang w:val="es-MX"/>
        </w:rPr>
        <w:t xml:space="preserve"> así como Él es justo y santo. Entonces seremos como su Hijo. A menos que seamos como su Hijo no podremos continuar con la obra de su Hijo aquí en la tierra.</w:t>
      </w:r>
    </w:p>
    <w:p w14:paraId="32E0D3C8" w14:textId="77777777"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Una vez un misionero fue a un nuevo país para predicar el evangelio. Él creía que nadie había visitado este país antes para testificar de Jesús. Cuando el misionero habló de la asombrosa personalidad de Jesús y de sus obras maravillosas, la gente respondió: “Ah sí, Jesús estuvo aquí. Nosotros lo hemos visto”. El misionero sabía que no podía ser cierto, pero al seguir la plática con la gente lo comprendió todo. Otro misionero había estado ahí dos años antes. ¡Era tanto como Jesús, que la gente creyó que había visto a Jesús!</w:t>
      </w:r>
    </w:p>
    <w:p w14:paraId="762960EA" w14:textId="77777777"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Debemos ser como el Hijo de Dios si es que hemos de continuar con su obra. Debemos andar con Él, hablar con Él, leer y obedecer su Palabra. Debemos tratar de saber cuál es su voluntad y hacerla. Entonces llegaremos a ser como Él.</w:t>
      </w:r>
    </w:p>
    <w:p w14:paraId="2C77F93B" w14:textId="77777777" w:rsidR="006C3D34" w:rsidRPr="00ED4966" w:rsidRDefault="006C3D34" w:rsidP="006C3D34">
      <w:pPr>
        <w:tabs>
          <w:tab w:val="left" w:pos="9410"/>
        </w:tabs>
        <w:suppressAutoHyphens/>
        <w:rPr>
          <w:rFonts w:asciiTheme="minorHAnsi" w:eastAsia="Times New Roman" w:hAnsiTheme="minorHAnsi" w:cstheme="minorHAnsi"/>
          <w:u w:val="single"/>
          <w:lang w:val="es-MX"/>
        </w:rPr>
      </w:pPr>
      <w:r w:rsidRPr="00ED4966">
        <w:rPr>
          <w:rFonts w:asciiTheme="minorHAnsi" w:eastAsia="Times New Roman" w:hAnsiTheme="minorHAnsi" w:cstheme="minorHAnsi"/>
          <w:u w:val="single"/>
          <w:lang w:val="es-MX"/>
        </w:rPr>
        <w:t>Llevar el evangelio</w:t>
      </w:r>
    </w:p>
    <w:p w14:paraId="11A1089B" w14:textId="77777777"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Tenemos el mandamiento de Jesús de llevar el evangelio a todo el mundo. ¿Qué quiere decir esto? En primer lugar, debe haber obreros dispuestos a ir. Luego debe haber obreros que oren por los que van. También debe haber obreros que los apoyen económicamente para que puedan ir y predicar. En la obra del evangelio se necesitan biblias y materiales didácticos.</w:t>
      </w:r>
    </w:p>
    <w:p w14:paraId="69D3D050" w14:textId="77777777"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Cuando se establece una iglesia, se necesita de mucha gente para enseñar, orar, visitar a los enfermos, consolar a los que sufren. Algunos serán necesarios para construir el edificio de la iglesia y otros para limpiarlo. En la obra de Dios hay lugar para todo el que esté dispuesto a trabajar. Todos los cristianos deben estar dispuestos a trabajar para la gloria de Dios.</w:t>
      </w:r>
    </w:p>
    <w:p w14:paraId="7DEB7B21" w14:textId="77777777" w:rsidR="006C3D34" w:rsidRPr="00ED4966" w:rsidRDefault="006C3D34" w:rsidP="006C3D34">
      <w:pPr>
        <w:tabs>
          <w:tab w:val="left" w:pos="9410"/>
        </w:tabs>
        <w:suppressAutoHyphens/>
        <w:rPr>
          <w:rFonts w:asciiTheme="minorHAnsi" w:eastAsia="Times New Roman" w:hAnsiTheme="minorHAnsi" w:cstheme="minorHAnsi"/>
          <w:u w:val="single"/>
          <w:lang w:val="es-MX"/>
        </w:rPr>
      </w:pPr>
      <w:r w:rsidRPr="00ED4966">
        <w:rPr>
          <w:rFonts w:asciiTheme="minorHAnsi" w:eastAsia="Times New Roman" w:hAnsiTheme="minorHAnsi" w:cstheme="minorHAnsi"/>
          <w:u w:val="single"/>
          <w:lang w:val="es-MX"/>
        </w:rPr>
        <w:t>Pasar la eternidad con Él</w:t>
      </w:r>
    </w:p>
    <w:p w14:paraId="4DDF9AAC" w14:textId="77777777"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Al final del día los padres reciben con alegría en casa a sus hijos. Aun cuando los hijos son mayores y viven lejos del hogar, los padres todavía quieren verlos y estar juntos con ellos.</w:t>
      </w:r>
    </w:p>
    <w:p w14:paraId="163D91BA" w14:textId="77777777"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lastRenderedPageBreak/>
        <w:t>Jesús dijo: “En la casa de mi Padre muchas moradas hay; si así no fuera, yo os lo hubiera dicho; voy, pues, a preparar lugar para vosotros” (Juan 14:2). Dios espera con ansia el día cuando su familia vuelva a casa. Él sabe que el día se acerca, de modo que ha preparado y planeado una reunión de la familia que será para la eternidad.</w:t>
      </w:r>
    </w:p>
    <w:p w14:paraId="51297267" w14:textId="530C4CDC" w:rsidR="006C3D34" w:rsidRPr="006C3D34" w:rsidRDefault="006C3D34" w:rsidP="006C3D34">
      <w:pPr>
        <w:tabs>
          <w:tab w:val="left" w:pos="9410"/>
        </w:tabs>
        <w:suppressAutoHyphens/>
        <w:rPr>
          <w:rFonts w:asciiTheme="minorHAnsi" w:eastAsia="Times New Roman" w:hAnsiTheme="minorHAnsi" w:cstheme="minorHAnsi"/>
          <w:lang w:val="es-MX"/>
        </w:rPr>
      </w:pPr>
      <w:r w:rsidRPr="006C3D34">
        <w:rPr>
          <w:rFonts w:asciiTheme="minorHAnsi" w:eastAsia="Times New Roman" w:hAnsiTheme="minorHAnsi" w:cstheme="minorHAnsi"/>
          <w:lang w:val="es-MX"/>
        </w:rPr>
        <w:t>En esa celebración, el Padre dará recompensas. Jesús dijo que habrá una recompensa especial para los que han padecido por su nombre: “Gozaos y alegraos, porque vuestro galardón es grande en los cielos” (Mateo 5:12).</w:t>
      </w:r>
    </w:p>
    <w:sectPr w:rsidR="006C3D34" w:rsidRPr="006C3D34">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DA57" w14:textId="77777777" w:rsidR="00B70E27" w:rsidRDefault="00B70E27">
      <w:pPr>
        <w:spacing w:after="0"/>
      </w:pPr>
      <w:r>
        <w:separator/>
      </w:r>
    </w:p>
  </w:endnote>
  <w:endnote w:type="continuationSeparator" w:id="0">
    <w:p w14:paraId="78B7F526" w14:textId="77777777" w:rsidR="00B70E27" w:rsidRDefault="00B70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B605E" w14:textId="77777777" w:rsidR="00B70E27" w:rsidRDefault="00B70E27">
      <w:pPr>
        <w:spacing w:after="0"/>
      </w:pPr>
      <w:r>
        <w:separator/>
      </w:r>
    </w:p>
  </w:footnote>
  <w:footnote w:type="continuationSeparator" w:id="0">
    <w:p w14:paraId="66863D44" w14:textId="77777777" w:rsidR="00B70E27" w:rsidRDefault="00B70E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D4966"/>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16552</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144</cp:revision>
  <dcterms:created xsi:type="dcterms:W3CDTF">2022-09-19T16:38:00Z</dcterms:created>
  <dcterms:modified xsi:type="dcterms:W3CDTF">2024-04-08T00:20:00Z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